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556A" w14:textId="10549448" w:rsidR="00CF748C" w:rsidRDefault="002379E2" w:rsidP="008550D2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2F6AC39" wp14:editId="03519AFC">
                <wp:simplePos x="0" y="0"/>
                <wp:positionH relativeFrom="column">
                  <wp:posOffset>-914400</wp:posOffset>
                </wp:positionH>
                <wp:positionV relativeFrom="paragraph">
                  <wp:posOffset>-1402080</wp:posOffset>
                </wp:positionV>
                <wp:extent cx="7477125" cy="2938934"/>
                <wp:effectExtent l="0" t="0" r="0" b="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42080" y="0"/>
                            <a:ext cx="806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634E" w14:textId="40330AAC" w:rsidR="002379E2" w:rsidRDefault="002379E2"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04105" y="0"/>
                            <a:ext cx="806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563B3" w14:textId="426351C3" w:rsidR="002379E2" w:rsidRDefault="002379E2"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70735" y="226809"/>
                            <a:ext cx="4102735" cy="202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7A5B5" w14:textId="074FFBB8" w:rsidR="003472BD" w:rsidRPr="003472BD" w:rsidRDefault="002379E2" w:rsidP="003472BD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  <w:t>OCTOBER HALF TERM CAMP</w:t>
                              </w:r>
                            </w:p>
                            <w:p w14:paraId="6F621832" w14:textId="6BA7E4B6" w:rsidR="002379E2" w:rsidRDefault="002379E2" w:rsidP="002379E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  <w:t>2021</w:t>
                              </w:r>
                            </w:p>
                            <w:p w14:paraId="5C3CD4EB" w14:textId="22788894" w:rsidR="002379E2" w:rsidRDefault="002379E2" w:rsidP="002379E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2379E2">
                                <w:rPr>
                                  <w:rFonts w:ascii="Calibri" w:hAnsi="Calibri" w:cs="Calibri"/>
                                  <w:color w:val="00B050"/>
                                  <w:sz w:val="40"/>
                                  <w:szCs w:val="40"/>
                                  <w:lang w:val="en-US"/>
                                </w:rPr>
                                <w:t>Monday 18</w:t>
                              </w:r>
                              <w:r w:rsidRPr="002379E2">
                                <w:rPr>
                                  <w:rFonts w:ascii="Calibri" w:hAnsi="Calibri" w:cs="Calibri"/>
                                  <w:color w:val="00B050"/>
                                  <w:sz w:val="40"/>
                                  <w:szCs w:val="4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2379E2">
                                <w:rPr>
                                  <w:rFonts w:ascii="Calibri" w:hAnsi="Calibri" w:cs="Calibri"/>
                                  <w:color w:val="00B050"/>
                                  <w:sz w:val="40"/>
                                  <w:szCs w:val="40"/>
                                  <w:lang w:val="en-US"/>
                                </w:rPr>
                                <w:t xml:space="preserve"> to Friday 22</w:t>
                              </w:r>
                              <w:r w:rsidRPr="003472BD">
                                <w:rPr>
                                  <w:rFonts w:ascii="Calibri" w:hAnsi="Calibri" w:cs="Calibri"/>
                                  <w:color w:val="00B050"/>
                                  <w:sz w:val="40"/>
                                  <w:szCs w:val="40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</w:p>
                            <w:p w14:paraId="75D9FB59" w14:textId="77777777" w:rsidR="003472BD" w:rsidRDefault="003472BD" w:rsidP="002379E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472BD"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w:t xml:space="preserve">Only </w:t>
                              </w:r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w:t>available to children who attend Woodland Grange</w:t>
                              </w:r>
                            </w:p>
                            <w:p w14:paraId="051C5B3A" w14:textId="536A5D98" w:rsidR="003472BD" w:rsidRPr="003472BD" w:rsidRDefault="003472BD" w:rsidP="002379E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w:t>(Foundation Stage to Year 6)</w:t>
                              </w:r>
                              <w:r w:rsidRPr="003472BD">
                                <w:rPr>
                                  <w:rFonts w:ascii="Calibri" w:hAnsi="Calibri" w:cs="Calibri"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2223CB6" w14:textId="77777777" w:rsidR="003472BD" w:rsidRDefault="003472BD" w:rsidP="002379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18180" y="570230"/>
                            <a:ext cx="806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3704A" w14:textId="7E74CE86" w:rsidR="002379E2" w:rsidRDefault="002379E2">
                              <w:r>
                                <w:rPr>
                                  <w:rFonts w:ascii="Calibri" w:hAnsi="Calibri" w:cs="Calibri"/>
                                  <w:color w:val="00B05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AC39" id="Canvas 9" o:spid="_x0000_s1026" editas="canvas" style="position:absolute;left:0;text-align:left;margin-left:-1in;margin-top:-110.4pt;width:588.75pt;height:231.4pt;z-index:251660288" coordsize="74771,2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771;height:29387;visibility:visible;mso-wrap-style:square">
                  <v:fill o:detectmouseclick="t"/>
                  <v:path o:connecttype="none"/>
                </v:shape>
                <v:rect id="Rectangle 6" o:spid="_x0000_s1028" style="position:absolute;left:39420;width:8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881634E" w14:textId="40330AAC" w:rsidR="002379E2" w:rsidRDefault="002379E2">
                        <w:r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9041;width:8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2D563B3" w14:textId="426351C3" w:rsidR="002379E2" w:rsidRDefault="002379E2">
                        <w:r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0707;top:2268;width:41027;height:20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09F7A5B5" w14:textId="074FFBB8" w:rsidR="003472BD" w:rsidRPr="003472BD" w:rsidRDefault="002379E2" w:rsidP="003472BD">
                        <w:pPr>
                          <w:jc w:val="center"/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  <w:t>OCTOBER HALF TERM CAMP</w:t>
                        </w:r>
                      </w:p>
                      <w:p w14:paraId="6F621832" w14:textId="6BA7E4B6" w:rsidR="002379E2" w:rsidRDefault="002379E2" w:rsidP="002379E2">
                        <w:pPr>
                          <w:jc w:val="center"/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  <w:t>2021</w:t>
                        </w:r>
                      </w:p>
                      <w:p w14:paraId="5C3CD4EB" w14:textId="22788894" w:rsidR="002379E2" w:rsidRDefault="002379E2" w:rsidP="002379E2">
                        <w:pPr>
                          <w:jc w:val="center"/>
                          <w:rPr>
                            <w:rFonts w:ascii="Calibri" w:hAnsi="Calibri" w:cs="Calibri"/>
                            <w:color w:val="00B050"/>
                            <w:sz w:val="40"/>
                            <w:szCs w:val="40"/>
                            <w:lang w:val="en-US"/>
                          </w:rPr>
                        </w:pPr>
                        <w:r w:rsidRPr="002379E2">
                          <w:rPr>
                            <w:rFonts w:ascii="Calibri" w:hAnsi="Calibri" w:cs="Calibri"/>
                            <w:color w:val="00B050"/>
                            <w:sz w:val="40"/>
                            <w:szCs w:val="40"/>
                            <w:lang w:val="en-US"/>
                          </w:rPr>
                          <w:t>Monday 18</w:t>
                        </w:r>
                        <w:r w:rsidRPr="002379E2">
                          <w:rPr>
                            <w:rFonts w:ascii="Calibri" w:hAnsi="Calibri" w:cs="Calibri"/>
                            <w:color w:val="00B050"/>
                            <w:sz w:val="40"/>
                            <w:szCs w:val="40"/>
                            <w:vertAlign w:val="superscript"/>
                            <w:lang w:val="en-US"/>
                          </w:rPr>
                          <w:t>th</w:t>
                        </w:r>
                        <w:r w:rsidRPr="002379E2">
                          <w:rPr>
                            <w:rFonts w:ascii="Calibri" w:hAnsi="Calibri" w:cs="Calibri"/>
                            <w:color w:val="00B050"/>
                            <w:sz w:val="40"/>
                            <w:szCs w:val="40"/>
                            <w:lang w:val="en-US"/>
                          </w:rPr>
                          <w:t xml:space="preserve"> to Friday 22</w:t>
                        </w:r>
                        <w:r w:rsidRPr="003472BD">
                          <w:rPr>
                            <w:rFonts w:ascii="Calibri" w:hAnsi="Calibri" w:cs="Calibri"/>
                            <w:color w:val="00B050"/>
                            <w:sz w:val="40"/>
                            <w:szCs w:val="40"/>
                            <w:vertAlign w:val="superscript"/>
                            <w:lang w:val="en-US"/>
                          </w:rPr>
                          <w:t>nd</w:t>
                        </w:r>
                      </w:p>
                      <w:p w14:paraId="75D9FB59" w14:textId="77777777" w:rsidR="003472BD" w:rsidRDefault="003472BD" w:rsidP="002379E2">
                        <w:pPr>
                          <w:jc w:val="center"/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3472BD"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  <w:t xml:space="preserve">Only </w:t>
                        </w:r>
                        <w:r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  <w:t>available to children who attend Woodland Grange</w:t>
                        </w:r>
                      </w:p>
                      <w:p w14:paraId="051C5B3A" w14:textId="536A5D98" w:rsidR="003472BD" w:rsidRPr="003472BD" w:rsidRDefault="003472BD" w:rsidP="002379E2">
                        <w:pPr>
                          <w:jc w:val="center"/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  <w:t>(Foundation Stage to Year 6)</w:t>
                        </w:r>
                        <w:r w:rsidRPr="003472BD">
                          <w:rPr>
                            <w:rFonts w:ascii="Calibri" w:hAnsi="Calibri" w:cs="Calibri"/>
                            <w:color w:val="00B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62223CB6" w14:textId="77777777" w:rsidR="003472BD" w:rsidRDefault="003472BD" w:rsidP="002379E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1" style="position:absolute;left:32181;top:5702;width:8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2E3704A" w14:textId="7E74CE86" w:rsidR="002379E2" w:rsidRDefault="002379E2">
                        <w:r>
                          <w:rPr>
                            <w:rFonts w:ascii="Calibri" w:hAnsi="Calibri" w:cs="Calibri"/>
                            <w:color w:val="00B05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A521D9" w14:textId="77777777" w:rsidR="002379E2" w:rsidRDefault="002379E2" w:rsidP="008550D2"/>
    <w:p w14:paraId="6D9CB289" w14:textId="77777777" w:rsidR="002379E2" w:rsidRDefault="002379E2" w:rsidP="008550D2"/>
    <w:p w14:paraId="7AA5D430" w14:textId="77777777" w:rsidR="002379E2" w:rsidRDefault="002379E2" w:rsidP="008550D2"/>
    <w:p w14:paraId="2EC69358" w14:textId="2F7A1C8B" w:rsidR="008550D2" w:rsidRPr="008550D2" w:rsidRDefault="008550D2" w:rsidP="004B6164">
      <w:pPr>
        <w:jc w:val="both"/>
      </w:pPr>
      <w:r w:rsidRPr="008550D2">
        <w:t>Dear Parents and Carers,</w:t>
      </w:r>
    </w:p>
    <w:p w14:paraId="2F2D12EA" w14:textId="57E980A0" w:rsidR="003472BD" w:rsidRPr="008550D2" w:rsidRDefault="008550D2" w:rsidP="004B6164">
      <w:pPr>
        <w:jc w:val="both"/>
      </w:pPr>
      <w:r w:rsidRPr="008550D2">
        <w:t xml:space="preserve">Welcome </w:t>
      </w:r>
      <w:r w:rsidR="00830211">
        <w:t xml:space="preserve">to </w:t>
      </w:r>
      <w:r w:rsidRPr="008550D2">
        <w:t xml:space="preserve">this </w:t>
      </w:r>
      <w:r w:rsidR="008C3D62">
        <w:t>Half Term</w:t>
      </w:r>
      <w:r w:rsidR="002379E2">
        <w:t>’</w:t>
      </w:r>
      <w:r w:rsidR="008C3D62">
        <w:t>s</w:t>
      </w:r>
      <w:r w:rsidRPr="008550D2">
        <w:t xml:space="preserve"> Multi-Activity Camp</w:t>
      </w:r>
      <w:r w:rsidR="002379E2">
        <w:t>,</w:t>
      </w:r>
      <w:r w:rsidRPr="008550D2">
        <w:t xml:space="preserve"> where your child will enjoy a variety of activities both competitive and non-competitive such as sports, gymnastics, cycling, dance, crafts and so much more lead by school staff including </w:t>
      </w:r>
      <w:r w:rsidRPr="001A6E0F">
        <w:t>Mr Evans,</w:t>
      </w:r>
      <w:r w:rsidR="001A6E0F" w:rsidRPr="001A6E0F">
        <w:t xml:space="preserve"> Mrs Parekh</w:t>
      </w:r>
      <w:r w:rsidRPr="001A6E0F">
        <w:t xml:space="preserve">, </w:t>
      </w:r>
      <w:r w:rsidR="001A6E0F" w:rsidRPr="001A6E0F">
        <w:t>Miss Jackson</w:t>
      </w:r>
      <w:r w:rsidRPr="001A6E0F">
        <w:t xml:space="preserve">, </w:t>
      </w:r>
      <w:r w:rsidR="001A6E0F" w:rsidRPr="001A6E0F">
        <w:t xml:space="preserve">Miss Flanagan </w:t>
      </w:r>
      <w:r w:rsidRPr="001A6E0F">
        <w:t xml:space="preserve">and many more. </w:t>
      </w:r>
    </w:p>
    <w:p w14:paraId="38C0F8E8" w14:textId="1FF7F5D3" w:rsidR="00533E3A" w:rsidRDefault="008550D2" w:rsidP="004B6164">
      <w:pPr>
        <w:jc w:val="both"/>
      </w:pPr>
      <w:r w:rsidRPr="008550D2">
        <w:t>There</w:t>
      </w:r>
      <w:r w:rsidR="004B6164">
        <w:t xml:space="preserve"> </w:t>
      </w:r>
      <w:r w:rsidR="00B65BEF">
        <w:t xml:space="preserve">are </w:t>
      </w:r>
      <w:r w:rsidR="00B65BEF" w:rsidRPr="008550D2">
        <w:t>three</w:t>
      </w:r>
      <w:r w:rsidR="00533E3A">
        <w:t xml:space="preserve"> sessions available for you to book</w:t>
      </w:r>
      <w:r w:rsidRPr="008550D2">
        <w:t xml:space="preserve"> </w:t>
      </w:r>
      <w:r w:rsidR="00533E3A">
        <w:t>which</w:t>
      </w:r>
      <w:r w:rsidRPr="008550D2">
        <w:t xml:space="preserve"> are based on an hourly rate of £2.75. There is no sibling discount. </w:t>
      </w:r>
    </w:p>
    <w:p w14:paraId="72ACDB25" w14:textId="1E7259EB" w:rsidR="008550D2" w:rsidRPr="008550D2" w:rsidRDefault="008550D2" w:rsidP="004B6164">
      <w:pPr>
        <w:jc w:val="both"/>
      </w:pPr>
      <w:r w:rsidRPr="008550D2">
        <w:t>We will only give refunds for the camp if we do not get the required number of children to run</w:t>
      </w:r>
      <w:r w:rsidR="002379E2">
        <w:t>, or if your child is covid positive (evidence required)</w:t>
      </w:r>
      <w:r w:rsidR="004B6164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961"/>
      </w:tblGrid>
      <w:tr w:rsidR="008550D2" w:rsidRPr="008550D2" w14:paraId="753C8033" w14:textId="77777777" w:rsidTr="00533E3A">
        <w:trPr>
          <w:trHeight w:val="253"/>
          <w:jc w:val="center"/>
        </w:trPr>
        <w:tc>
          <w:tcPr>
            <w:tcW w:w="2295" w:type="dxa"/>
          </w:tcPr>
          <w:p w14:paraId="6C60176B" w14:textId="42B011B1" w:rsidR="008550D2" w:rsidRPr="008550D2" w:rsidRDefault="00533E3A" w:rsidP="008550D2">
            <w:pPr>
              <w:spacing w:after="160" w:line="259" w:lineRule="auto"/>
            </w:pPr>
            <w:r>
              <w:t>8am to 1pm</w:t>
            </w:r>
            <w:r w:rsidR="008550D2" w:rsidRPr="008550D2">
              <w:t xml:space="preserve"> </w:t>
            </w:r>
          </w:p>
        </w:tc>
        <w:tc>
          <w:tcPr>
            <w:tcW w:w="961" w:type="dxa"/>
          </w:tcPr>
          <w:p w14:paraId="3D6F632D" w14:textId="2CF67D4D" w:rsidR="008550D2" w:rsidRPr="008550D2" w:rsidRDefault="00533E3A" w:rsidP="008550D2">
            <w:pPr>
              <w:spacing w:after="160" w:line="259" w:lineRule="auto"/>
            </w:pPr>
            <w:r>
              <w:t>£13.75</w:t>
            </w:r>
          </w:p>
        </w:tc>
      </w:tr>
      <w:tr w:rsidR="008550D2" w:rsidRPr="008550D2" w14:paraId="5C0F93C7" w14:textId="77777777" w:rsidTr="00533E3A">
        <w:trPr>
          <w:trHeight w:val="267"/>
          <w:jc w:val="center"/>
        </w:trPr>
        <w:tc>
          <w:tcPr>
            <w:tcW w:w="2295" w:type="dxa"/>
          </w:tcPr>
          <w:p w14:paraId="614616DE" w14:textId="0856D883" w:rsidR="008550D2" w:rsidRPr="008550D2" w:rsidRDefault="00533E3A" w:rsidP="008550D2">
            <w:pPr>
              <w:spacing w:after="160" w:line="259" w:lineRule="auto"/>
            </w:pPr>
            <w:r>
              <w:t>1pm to 5pm</w:t>
            </w:r>
          </w:p>
        </w:tc>
        <w:tc>
          <w:tcPr>
            <w:tcW w:w="961" w:type="dxa"/>
          </w:tcPr>
          <w:p w14:paraId="58E81F8F" w14:textId="1577D8BB" w:rsidR="008550D2" w:rsidRPr="008550D2" w:rsidRDefault="00533E3A" w:rsidP="008550D2">
            <w:pPr>
              <w:spacing w:after="160" w:line="259" w:lineRule="auto"/>
            </w:pPr>
            <w:r>
              <w:t>£11.00</w:t>
            </w:r>
          </w:p>
        </w:tc>
      </w:tr>
      <w:tr w:rsidR="008550D2" w:rsidRPr="008550D2" w14:paraId="2F2C59E1" w14:textId="77777777" w:rsidTr="00533E3A">
        <w:trPr>
          <w:trHeight w:val="253"/>
          <w:jc w:val="center"/>
        </w:trPr>
        <w:tc>
          <w:tcPr>
            <w:tcW w:w="2295" w:type="dxa"/>
          </w:tcPr>
          <w:p w14:paraId="5CA52989" w14:textId="6717D2E2" w:rsidR="008550D2" w:rsidRPr="008550D2" w:rsidRDefault="00533E3A" w:rsidP="008550D2">
            <w:pPr>
              <w:spacing w:after="160" w:line="259" w:lineRule="auto"/>
            </w:pPr>
            <w:r>
              <w:t>8am to 5pm</w:t>
            </w:r>
          </w:p>
        </w:tc>
        <w:tc>
          <w:tcPr>
            <w:tcW w:w="961" w:type="dxa"/>
          </w:tcPr>
          <w:p w14:paraId="47374A5B" w14:textId="4933486B" w:rsidR="008550D2" w:rsidRPr="008550D2" w:rsidRDefault="00533E3A" w:rsidP="008550D2">
            <w:pPr>
              <w:spacing w:after="160" w:line="259" w:lineRule="auto"/>
            </w:pPr>
            <w:r>
              <w:t>£24.75</w:t>
            </w:r>
          </w:p>
        </w:tc>
      </w:tr>
    </w:tbl>
    <w:p w14:paraId="2163F4C0" w14:textId="77777777" w:rsidR="008550D2" w:rsidRPr="008550D2" w:rsidRDefault="008550D2" w:rsidP="008550D2"/>
    <w:p w14:paraId="35F83D18" w14:textId="77777777" w:rsidR="00533E3A" w:rsidRPr="00533E3A" w:rsidRDefault="00533E3A" w:rsidP="004B6164">
      <w:pPr>
        <w:jc w:val="both"/>
        <w:rPr>
          <w:b/>
          <w:bCs/>
          <w:u w:val="single"/>
        </w:rPr>
      </w:pPr>
      <w:r w:rsidRPr="00533E3A">
        <w:rPr>
          <w:b/>
          <w:bCs/>
          <w:u w:val="single"/>
        </w:rPr>
        <w:t>Foundation Stage Children</w:t>
      </w:r>
    </w:p>
    <w:p w14:paraId="12B13535" w14:textId="6613642D" w:rsidR="008550D2" w:rsidRPr="00830211" w:rsidRDefault="00F12BF3" w:rsidP="004B6164">
      <w:pPr>
        <w:jc w:val="both"/>
        <w:rPr>
          <w:b/>
          <w:bCs/>
          <w:color w:val="FF0000"/>
        </w:rPr>
      </w:pPr>
      <w:r w:rsidRPr="008550D2">
        <w:t>Preschool</w:t>
      </w:r>
      <w:r w:rsidR="008550D2" w:rsidRPr="008550D2">
        <w:t xml:space="preserve"> will also be providing their services for foundation children which includes lunch and a snack so you can choose for them to be based there </w:t>
      </w:r>
      <w:r w:rsidR="008550D2" w:rsidRPr="003472BD">
        <w:rPr>
          <w:b/>
          <w:bCs/>
          <w:i/>
          <w:iCs/>
        </w:rPr>
        <w:t>or</w:t>
      </w:r>
      <w:r w:rsidR="008550D2" w:rsidRPr="008550D2">
        <w:t xml:space="preserve"> at the half term camp with the older children. For Pre-school holiday care</w:t>
      </w:r>
      <w:r w:rsidR="003472BD">
        <w:t xml:space="preserve"> only</w:t>
      </w:r>
      <w:r w:rsidR="008550D2" w:rsidRPr="008550D2">
        <w:t xml:space="preserve">, please </w:t>
      </w:r>
      <w:r w:rsidR="00533E3A">
        <w:t xml:space="preserve">complete the attached form and return it to </w:t>
      </w:r>
      <w:hyperlink r:id="rId6" w:history="1">
        <w:r w:rsidR="00533E3A" w:rsidRPr="000944EE">
          <w:rPr>
            <w:rStyle w:val="Hyperlink"/>
            <w:b/>
            <w:bCs/>
          </w:rPr>
          <w:t>preschool@woodlandgrange.leics.sch.uk</w:t>
        </w:r>
      </w:hyperlink>
      <w:r w:rsidR="00533E3A">
        <w:rPr>
          <w:b/>
          <w:bCs/>
        </w:rPr>
        <w:t xml:space="preserve">.   </w:t>
      </w:r>
      <w:r w:rsidR="00830211">
        <w:rPr>
          <w:b/>
          <w:bCs/>
        </w:rPr>
        <w:t xml:space="preserve"> </w:t>
      </w:r>
      <w:r w:rsidR="00830211" w:rsidRPr="00830211">
        <w:rPr>
          <w:b/>
          <w:bCs/>
          <w:color w:val="FF0000"/>
        </w:rPr>
        <w:t>Applications to the preschool must be made before Monday 11</w:t>
      </w:r>
      <w:r w:rsidR="00830211" w:rsidRPr="00830211">
        <w:rPr>
          <w:b/>
          <w:bCs/>
          <w:color w:val="FF0000"/>
          <w:vertAlign w:val="superscript"/>
        </w:rPr>
        <w:t>th</w:t>
      </w:r>
      <w:r w:rsidR="00830211" w:rsidRPr="00830211">
        <w:rPr>
          <w:b/>
          <w:bCs/>
          <w:color w:val="FF0000"/>
        </w:rPr>
        <w:t xml:space="preserve"> October as there are limited places available.</w:t>
      </w:r>
      <w:r w:rsidR="00830211" w:rsidRPr="00830211">
        <w:rPr>
          <w:b/>
          <w:bCs/>
        </w:rPr>
        <w:t xml:space="preserve"> </w:t>
      </w:r>
      <w:r w:rsidR="00830211">
        <w:rPr>
          <w:b/>
          <w:bCs/>
        </w:rPr>
        <w:t>Please be sure that you have had confirmation of your child’s place in the preschool before sending them.</w:t>
      </w:r>
    </w:p>
    <w:p w14:paraId="482F1A20" w14:textId="0B4D0A73" w:rsidR="004B6164" w:rsidRPr="004B6164" w:rsidRDefault="004B6164" w:rsidP="004B6164">
      <w:pPr>
        <w:jc w:val="both"/>
        <w:rPr>
          <w:b/>
          <w:bCs/>
          <w:u w:val="single"/>
        </w:rPr>
      </w:pPr>
      <w:r w:rsidRPr="004B6164">
        <w:rPr>
          <w:b/>
          <w:bCs/>
          <w:u w:val="single"/>
        </w:rPr>
        <w:t>Booking</w:t>
      </w:r>
    </w:p>
    <w:p w14:paraId="1E0FA81D" w14:textId="32E3B2B3" w:rsidR="004B6164" w:rsidRDefault="004B6164" w:rsidP="004B6164">
      <w:pPr>
        <w:jc w:val="both"/>
      </w:pPr>
      <w:r>
        <w:t>Places can be booked from today using the online payment gateway.  Please check the sessions you are booking before</w:t>
      </w:r>
      <w:r w:rsidR="00830211">
        <w:t>hand</w:t>
      </w:r>
      <w:r>
        <w:t xml:space="preserve"> as we are unable to make refunds.</w:t>
      </w:r>
    </w:p>
    <w:p w14:paraId="4CBCDB6F" w14:textId="3E927EFE" w:rsidR="004B6164" w:rsidRPr="00830211" w:rsidRDefault="004B6164" w:rsidP="004B6164">
      <w:pPr>
        <w:jc w:val="both"/>
        <w:rPr>
          <w:i/>
          <w:iCs/>
        </w:rPr>
      </w:pPr>
      <w:r w:rsidRPr="00830211">
        <w:rPr>
          <w:i/>
          <w:iCs/>
        </w:rPr>
        <w:t xml:space="preserve">If you are paying using ‘Childcare Vouchers’, please </w:t>
      </w:r>
      <w:r w:rsidRPr="00830211">
        <w:rPr>
          <w:b/>
          <w:bCs/>
          <w:i/>
          <w:iCs/>
          <w:u w:val="single"/>
        </w:rPr>
        <w:t>DO NOT</w:t>
      </w:r>
      <w:r w:rsidRPr="00830211">
        <w:rPr>
          <w:i/>
          <w:iCs/>
        </w:rPr>
        <w:t xml:space="preserve"> make the payment on the gateway but please complete the attached form, we will then confirm your child’s place and that payment has been received from your provider.  </w:t>
      </w:r>
      <w:r w:rsidR="00830211">
        <w:rPr>
          <w:i/>
          <w:iCs/>
        </w:rPr>
        <w:t>The form should be returned to the school office email:- office@woodlandgrange.leics.sch.uk</w:t>
      </w:r>
    </w:p>
    <w:p w14:paraId="0DC2AE6E" w14:textId="3D3C89F8" w:rsidR="008550D2" w:rsidRPr="008550D2" w:rsidRDefault="008550D2" w:rsidP="004B6164">
      <w:pPr>
        <w:jc w:val="both"/>
      </w:pPr>
      <w:r w:rsidRPr="008550D2">
        <w:t>Can we please remind you that we have a no-jewellery policy for the camp. Children will need a packed lunch, a water bottle, a coat and if staying all day, a morning and afternoon snack may be a good idea. Children should wear suitable footwear (trainers) for the sports activities and a change of clothes may also be worthwhile in case they get hot and sweaty</w:t>
      </w:r>
      <w:r w:rsidR="00D06925">
        <w:t xml:space="preserve"> or wet!</w:t>
      </w:r>
    </w:p>
    <w:p w14:paraId="629A435B" w14:textId="29376581" w:rsidR="008550D2" w:rsidRDefault="008550D2" w:rsidP="004B6164">
      <w:pPr>
        <w:jc w:val="both"/>
      </w:pPr>
      <w:r w:rsidRPr="008550D2">
        <w:t xml:space="preserve">It is our policy that when you have signed your child for a camp they must be collected by a responsible adult. If you wish your child to walk home by themselves, you should send a letter or tell a staff </w:t>
      </w:r>
      <w:r w:rsidR="00830211">
        <w:t>member</w:t>
      </w:r>
      <w:r w:rsidRPr="008550D2">
        <w:t xml:space="preserve"> that they are allowed to do so. </w:t>
      </w:r>
      <w:r w:rsidR="004B6164">
        <w:t xml:space="preserve"> Staff members will be available to talk to on the day and a contact number will be given to you should you need to contact Mr Evans.</w:t>
      </w:r>
    </w:p>
    <w:p w14:paraId="3656EA15" w14:textId="77777777" w:rsidR="008550D2" w:rsidRPr="008550D2" w:rsidRDefault="008550D2" w:rsidP="008550D2"/>
    <w:p w14:paraId="69F14C3B" w14:textId="77777777" w:rsidR="008550D2" w:rsidRDefault="008550D2" w:rsidP="008550D2"/>
    <w:sectPr w:rsidR="008550D2" w:rsidSect="004B6164">
      <w:headerReference w:type="default" r:id="rId7"/>
      <w:pgSz w:w="11906" w:h="16838"/>
      <w:pgMar w:top="144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1C37" w14:textId="77777777" w:rsidR="00E97BAF" w:rsidRDefault="00E97BAF" w:rsidP="008550D2">
      <w:pPr>
        <w:spacing w:after="0" w:line="240" w:lineRule="auto"/>
      </w:pPr>
      <w:r>
        <w:separator/>
      </w:r>
    </w:p>
  </w:endnote>
  <w:endnote w:type="continuationSeparator" w:id="0">
    <w:p w14:paraId="0B9CA818" w14:textId="77777777" w:rsidR="00E97BAF" w:rsidRDefault="00E97BAF" w:rsidP="0085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3CE3" w14:textId="77777777" w:rsidR="00E97BAF" w:rsidRDefault="00E97BAF" w:rsidP="008550D2">
      <w:pPr>
        <w:spacing w:after="0" w:line="240" w:lineRule="auto"/>
      </w:pPr>
      <w:r>
        <w:separator/>
      </w:r>
    </w:p>
  </w:footnote>
  <w:footnote w:type="continuationSeparator" w:id="0">
    <w:p w14:paraId="083DAEB0" w14:textId="77777777" w:rsidR="00E97BAF" w:rsidRDefault="00E97BAF" w:rsidP="0085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7687" w14:textId="7BD6D3F2" w:rsidR="008550D2" w:rsidRDefault="008550D2">
    <w:pPr>
      <w:pStyle w:val="Header"/>
    </w:pPr>
    <w:r>
      <w:rPr>
        <w:noProof/>
      </w:rPr>
      <w:drawing>
        <wp:inline distT="0" distB="0" distL="0" distR="0" wp14:anchorId="3C59EF5F" wp14:editId="1CDD962C">
          <wp:extent cx="908685" cy="944880"/>
          <wp:effectExtent l="0" t="0" r="5715" b="762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01"/>
    <w:rsid w:val="001A6E0F"/>
    <w:rsid w:val="002379E2"/>
    <w:rsid w:val="003472BD"/>
    <w:rsid w:val="004B6164"/>
    <w:rsid w:val="00533E3A"/>
    <w:rsid w:val="005E2344"/>
    <w:rsid w:val="006C43BB"/>
    <w:rsid w:val="00706D42"/>
    <w:rsid w:val="007C0501"/>
    <w:rsid w:val="00830211"/>
    <w:rsid w:val="008550D2"/>
    <w:rsid w:val="008C3D62"/>
    <w:rsid w:val="0096638A"/>
    <w:rsid w:val="00B372AF"/>
    <w:rsid w:val="00B65BEF"/>
    <w:rsid w:val="00CF748C"/>
    <w:rsid w:val="00D06925"/>
    <w:rsid w:val="00E97BAF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B198"/>
  <w15:chartTrackingRefBased/>
  <w15:docId w15:val="{460AD594-01A3-4439-B9C2-A7DB8FE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D2"/>
  </w:style>
  <w:style w:type="paragraph" w:styleId="Footer">
    <w:name w:val="footer"/>
    <w:basedOn w:val="Normal"/>
    <w:link w:val="FooterChar"/>
    <w:uiPriority w:val="99"/>
    <w:unhideWhenUsed/>
    <w:rsid w:val="0085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D2"/>
  </w:style>
  <w:style w:type="table" w:styleId="TableGrid">
    <w:name w:val="Table Grid"/>
    <w:basedOn w:val="TableNormal"/>
    <w:uiPriority w:val="39"/>
    <w:rsid w:val="0085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chool@woodlandgrange.leic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Grange Primary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Evans</dc:creator>
  <cp:keywords/>
  <dc:description/>
  <cp:lastModifiedBy>Mr Parker</cp:lastModifiedBy>
  <cp:revision>2</cp:revision>
  <cp:lastPrinted>2021-10-05T13:19:00Z</cp:lastPrinted>
  <dcterms:created xsi:type="dcterms:W3CDTF">2021-10-11T08:54:00Z</dcterms:created>
  <dcterms:modified xsi:type="dcterms:W3CDTF">2021-10-11T08:54:00Z</dcterms:modified>
</cp:coreProperties>
</file>